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C620" w14:textId="77777777" w:rsidR="002837AE" w:rsidRPr="002837AE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7F298F8F" w14:textId="77777777" w:rsidR="005E1F45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5E1F4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Pr="002837A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72C39050" w14:textId="601ACCA4" w:rsidR="00EC20B9" w:rsidRPr="002837AE" w:rsidRDefault="002837AE" w:rsidP="002837A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>від «___</w:t>
      </w:r>
      <w:r w:rsidR="0031139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>» __</w:t>
      </w:r>
      <w:r w:rsidR="0031139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 2022 №_____</w:t>
      </w:r>
      <w:r w:rsidR="0031139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14:paraId="53845355" w14:textId="77777777" w:rsidR="002837AE" w:rsidRDefault="002837AE" w:rsidP="002837AE">
      <w:pPr>
        <w:spacing w:after="0" w:line="240" w:lineRule="auto"/>
        <w:ind w:left="10915"/>
        <w:rPr>
          <w:lang w:val="uk-UA"/>
        </w:rPr>
      </w:pPr>
    </w:p>
    <w:p w14:paraId="167DD0E7" w14:textId="77777777" w:rsidR="002837AE" w:rsidRPr="002837AE" w:rsidRDefault="002837AE" w:rsidP="00283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37AE">
        <w:rPr>
          <w:rFonts w:ascii="Times New Roman" w:hAnsi="Times New Roman" w:cs="Times New Roman"/>
          <w:sz w:val="24"/>
          <w:szCs w:val="24"/>
          <w:lang w:val="uk-UA"/>
        </w:rPr>
        <w:t>9.      Основні напрямки реформування та розвитку житлово-комунального господарства в частині фінансування заходів                                                                                              житлово-комунального господарства</w:t>
      </w:r>
    </w:p>
    <w:p w14:paraId="3E513E5A" w14:textId="18EA22EC" w:rsidR="002837AE" w:rsidRPr="005E1F45" w:rsidRDefault="002837AE" w:rsidP="005E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37AE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2837AE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2021-2025  роки</w:t>
      </w:r>
    </w:p>
    <w:tbl>
      <w:tblPr>
        <w:tblW w:w="15127" w:type="dxa"/>
        <w:tblLook w:val="04A0" w:firstRow="1" w:lastRow="0" w:firstColumn="1" w:lastColumn="0" w:noHBand="0" w:noVBand="1"/>
      </w:tblPr>
      <w:tblGrid>
        <w:gridCol w:w="2263"/>
        <w:gridCol w:w="4253"/>
        <w:gridCol w:w="3774"/>
        <w:gridCol w:w="978"/>
        <w:gridCol w:w="964"/>
        <w:gridCol w:w="964"/>
        <w:gridCol w:w="964"/>
        <w:gridCol w:w="967"/>
      </w:tblGrid>
      <w:tr w:rsidR="00C61373" w:rsidRPr="002837AE" w14:paraId="6A1A492E" w14:textId="77777777" w:rsidTr="00D70198">
        <w:trPr>
          <w:trHeight w:val="3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E42D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напрямки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841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A4B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4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86F5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.)*</w:t>
            </w:r>
            <w:proofErr w:type="gramEnd"/>
          </w:p>
        </w:tc>
      </w:tr>
      <w:tr w:rsidR="00C61373" w:rsidRPr="002837AE" w14:paraId="424CC783" w14:textId="77777777" w:rsidTr="00D70198">
        <w:trPr>
          <w:trHeight w:val="32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44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2716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71CE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DF6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D40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0A7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497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A5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C61373" w:rsidRPr="002837AE" w14:paraId="731794AC" w14:textId="77777777" w:rsidTr="00D70198">
        <w:trPr>
          <w:trHeight w:val="13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CE86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ADA9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B6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1B8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C3A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4A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9E0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17E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373" w:rsidRPr="002837AE" w14:paraId="6178CF6A" w14:textId="77777777" w:rsidTr="00D70198">
        <w:trPr>
          <w:trHeight w:val="45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8BE2" w14:textId="1255918E" w:rsidR="002837AE" w:rsidRPr="008A2EBB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>9.9.</w:t>
            </w:r>
            <w:r w:rsidR="008A2EBB" w:rsidRPr="008A2E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</w:t>
            </w:r>
            <w:proofErr w:type="spellStart"/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54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статутний капітал</w:t>
            </w:r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комунального підприємства – </w:t>
            </w:r>
            <w:r w:rsidR="0054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адміністратора Револьверного</w:t>
            </w:r>
            <w:r w:rsidR="00EF7D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фонду</w:t>
            </w:r>
            <w:r w:rsidRPr="008A2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25F138" w14:textId="618B825F" w:rsidR="00EF7DD1" w:rsidRDefault="00EF7DD1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об’єднанням співвласників багатоквартирних будинків, управляючим компаніям, органам самоорганізації населення </w:t>
            </w:r>
            <w:r w:rsidR="005E1F45" w:rsidRPr="005E1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поворотній основі</w:t>
            </w:r>
            <w:r w:rsidR="005E1F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коштів на: </w:t>
            </w:r>
          </w:p>
          <w:p w14:paraId="0E0949F5" w14:textId="67237F7D" w:rsidR="00EF7DD1" w:rsidRDefault="00EF7DD1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реконструкції, реставрації, поточного та капітального ремонтів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житлового фонду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об’єктів благоустрою,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впровадження енергоефективних заходів, </w:t>
            </w:r>
            <w:r w:rsidRPr="008F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заходів громадської безпеки, благоустрою прибудинкової території та місць загального користування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тощо</w:t>
            </w:r>
            <w:r w:rsidR="005E1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D70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B96519D" w14:textId="02F4B0D6" w:rsidR="002837AE" w:rsidRPr="00EF7DD1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C5DF30" w14:textId="64C1915F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7B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багатоквартирному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«Правила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жилих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прибудинкових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Державного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17.05.2005 № 76.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0FDE53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5D0DE3B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8EA7F0F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94595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8F2484" w14:textId="77777777" w:rsidR="002837AE" w:rsidRPr="002837AE" w:rsidRDefault="002837AE" w:rsidP="00283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1373" w:rsidRPr="002837AE" w14:paraId="4CF8B12F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1243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7EB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9EFC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6ED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8F5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7B0C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67FE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60CE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76C6B5C2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40A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F635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CFC23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9CF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068B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B69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28E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7F74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2842A083" w14:textId="77777777" w:rsidTr="00D70198">
        <w:trPr>
          <w:trHeight w:val="45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7D8A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436C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D6325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1654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6F84F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CC4A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9E156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691C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373" w:rsidRPr="002837AE" w14:paraId="5E9960C1" w14:textId="77777777" w:rsidTr="00D70198">
        <w:trPr>
          <w:trHeight w:val="112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47DAF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6FF9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95A7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3D440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7802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2DFF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98BD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94D4" w14:textId="77777777" w:rsidR="002837AE" w:rsidRPr="002837AE" w:rsidRDefault="002837AE" w:rsidP="0028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EBE" w:rsidRPr="002837AE" w14:paraId="1A9D8E10" w14:textId="77777777" w:rsidTr="00624EBE">
        <w:trPr>
          <w:trHeight w:val="132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7C33" w14:textId="0939A3C8" w:rsidR="00624EBE" w:rsidRPr="00624EBE" w:rsidRDefault="00624EBE" w:rsidP="00624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9229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C5E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B4E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F499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5C4" w14:textId="77777777" w:rsidR="00624EBE" w:rsidRPr="002837AE" w:rsidRDefault="00624EBE" w:rsidP="00283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7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FAF8ECA" w14:textId="57DEC9A2" w:rsidR="00C61373" w:rsidRPr="007B7AAF" w:rsidRDefault="00C61373" w:rsidP="007B7AAF">
      <w:pPr>
        <w:pStyle w:val="a3"/>
        <w:ind w:right="-59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AAF">
        <w:rPr>
          <w:rFonts w:ascii="Times New Roman" w:hAnsi="Times New Roman" w:cs="Times New Roman"/>
          <w:sz w:val="24"/>
          <w:szCs w:val="24"/>
          <w:lang w:val="uk-UA"/>
        </w:rPr>
        <w:t xml:space="preserve">* Прогнозні обсяги фінансового забезпечення напрямків (заходів) зазначеної Програми  розраховані попередньо та будуть визначатись в залежності від реальних можливостей  бюджету </w:t>
      </w:r>
      <w:proofErr w:type="spellStart"/>
      <w:r w:rsidRPr="007B7AAF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7B7A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при затверджені  бюджету  </w:t>
      </w:r>
      <w:proofErr w:type="spellStart"/>
      <w:r w:rsidRPr="007B7AAF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7B7AA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відповідні роки.</w:t>
      </w:r>
    </w:p>
    <w:p w14:paraId="130C9656" w14:textId="77777777" w:rsidR="007B7AAF" w:rsidRDefault="007B7AAF" w:rsidP="007B7AA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14:paraId="6D05C913" w14:textId="2D0E2776" w:rsidR="00C61373" w:rsidRPr="005462FA" w:rsidRDefault="005462FA" w:rsidP="00C613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ерш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заступник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міського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питань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виконавчих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органів</w:t>
      </w:r>
      <w:proofErr w:type="spellEnd"/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 </w:t>
      </w:r>
      <w:r w:rsidRPr="005462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Олексій МАЙБОРОДА</w:t>
      </w:r>
      <w:r w:rsidRPr="00546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61373" w:rsidRPr="005462FA" w:rsidSect="005E1F45">
      <w:pgSz w:w="16838" w:h="11906" w:orient="landscape"/>
      <w:pgMar w:top="22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AE"/>
    <w:rsid w:val="002837AE"/>
    <w:rsid w:val="00311399"/>
    <w:rsid w:val="003523A5"/>
    <w:rsid w:val="005462FA"/>
    <w:rsid w:val="005E1F45"/>
    <w:rsid w:val="00624EBE"/>
    <w:rsid w:val="007B7AAF"/>
    <w:rsid w:val="008A2EBB"/>
    <w:rsid w:val="00C61373"/>
    <w:rsid w:val="00D1146D"/>
    <w:rsid w:val="00D70198"/>
    <w:rsid w:val="00EC20B9"/>
    <w:rsid w:val="00ED3064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88BB"/>
  <w15:chartTrackingRefBased/>
  <w15:docId w15:val="{AFB3E2E7-25B7-49AB-ADCC-82EE8C72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2022-05-12T06:34:00Z</cp:lastPrinted>
  <dcterms:created xsi:type="dcterms:W3CDTF">2022-05-12T05:17:00Z</dcterms:created>
  <dcterms:modified xsi:type="dcterms:W3CDTF">2022-05-12T09:46:00Z</dcterms:modified>
</cp:coreProperties>
</file>